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文星简小标宋" w:hAnsi="文星简小标宋" w:eastAsia="文星简小标宋" w:cs="文星简小标宋"/>
          <w:b/>
          <w:bCs/>
          <w:sz w:val="44"/>
          <w:szCs w:val="44"/>
          <w:lang w:val="en-US" w:eastAsia="zh-CN"/>
        </w:rPr>
      </w:pPr>
      <w:r>
        <w:rPr>
          <w:rFonts w:hint="eastAsia" w:ascii="文星简小标宋" w:hAnsi="文星简小标宋" w:eastAsia="文星简小标宋" w:cs="文星简小标宋"/>
          <w:b/>
          <w:bCs/>
          <w:sz w:val="44"/>
          <w:szCs w:val="44"/>
          <w:lang w:val="en-US" w:eastAsia="zh-CN"/>
        </w:rPr>
        <w:t>嘉通交运集团员工招聘资格审查结果</w:t>
      </w:r>
    </w:p>
    <w:p>
      <w:pPr>
        <w:jc w:val="center"/>
        <w:rPr>
          <w:rFonts w:hint="eastAsia" w:ascii="仿宋_GB2312" w:hAnsi="仿宋_GB2312" w:eastAsia="仿宋_GB2312" w:cstheme="minorBidi"/>
          <w:b/>
          <w:bCs/>
          <w:sz w:val="32"/>
          <w:szCs w:val="32"/>
          <w:lang w:val="en-US" w:eastAsia="zh-CN"/>
        </w:rPr>
      </w:pPr>
      <w:r>
        <w:rPr>
          <w:rFonts w:hint="eastAsia" w:ascii="文星简小标宋" w:hAnsi="文星简小标宋" w:eastAsia="文星简小标宋" w:cs="文星简小标宋"/>
          <w:b/>
          <w:bCs/>
          <w:sz w:val="44"/>
          <w:szCs w:val="44"/>
          <w:lang w:val="en-US" w:eastAsia="zh-CN"/>
        </w:rPr>
        <w:t>公示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72" w:firstLineChars="200"/>
        <w:jc w:val="left"/>
        <w:textAlignment w:val="auto"/>
        <w:rPr>
          <w:rFonts w:hint="eastAsia" w:ascii="仿宋_GB2312" w:hAnsi="仿宋_GB2312" w:eastAsia="仿宋_GB2312" w:cstheme="minorBidi"/>
          <w:spacing w:val="-17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72" w:firstLineChars="200"/>
        <w:jc w:val="left"/>
        <w:textAlignment w:val="auto"/>
        <w:rPr>
          <w:rFonts w:hint="eastAsia" w:ascii="仿宋_GB2312" w:hAnsi="仿宋_GB2312" w:eastAsia="仿宋_GB2312" w:cstheme="minorBidi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theme="minorBidi"/>
          <w:spacing w:val="-17"/>
          <w:sz w:val="32"/>
          <w:szCs w:val="32"/>
          <w:lang w:val="en-US" w:eastAsia="zh-CN"/>
        </w:rPr>
        <w:t>根据</w:t>
      </w:r>
      <w:r>
        <w:rPr>
          <w:rFonts w:hint="eastAsia" w:ascii="仿宋_GB2312" w:hAnsi="仿宋_GB2312" w:eastAsia="仿宋_GB2312" w:cstheme="minorBidi"/>
          <w:spacing w:val="-17"/>
          <w:sz w:val="32"/>
          <w:szCs w:val="32"/>
          <w:highlight w:val="none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spacing w:val="-17"/>
          <w:sz w:val="32"/>
          <w:szCs w:val="32"/>
          <w:highlight w:val="none"/>
          <w:lang w:val="en-US" w:eastAsia="zh-CN"/>
        </w:rPr>
        <w:t>2024年嘉通交运集团面向社会</w:t>
      </w:r>
      <w:r>
        <w:rPr>
          <w:rFonts w:hint="eastAsia" w:ascii="仿宋_GB2312" w:hAnsi="仿宋_GB2312" w:eastAsia="仿宋_GB2312" w:cs="仿宋_GB2312"/>
          <w:b w:val="0"/>
          <w:bCs w:val="0"/>
          <w:color w:val="444444"/>
          <w:spacing w:val="-17"/>
          <w:kern w:val="36"/>
          <w:sz w:val="32"/>
          <w:szCs w:val="32"/>
          <w:highlight w:val="none"/>
          <w:lang w:val="en-US" w:eastAsia="zh-CN"/>
        </w:rPr>
        <w:t>公开招</w:t>
      </w:r>
      <w:r>
        <w:rPr>
          <w:rFonts w:hint="eastAsia" w:ascii="仿宋_GB2312" w:hAnsi="仿宋_GB2312" w:eastAsia="仿宋_GB2312" w:cs="仿宋_GB2312"/>
          <w:b w:val="0"/>
          <w:bCs w:val="0"/>
          <w:color w:val="444444"/>
          <w:spacing w:val="-17"/>
          <w:kern w:val="36"/>
          <w:sz w:val="32"/>
          <w:szCs w:val="32"/>
          <w:highlight w:val="none"/>
        </w:rPr>
        <w:t>聘公告</w:t>
      </w:r>
      <w:r>
        <w:rPr>
          <w:rFonts w:hint="eastAsia" w:ascii="仿宋_GB2312" w:hAnsi="仿宋_GB2312" w:eastAsia="仿宋_GB2312" w:cstheme="minorBidi"/>
          <w:spacing w:val="-17"/>
          <w:sz w:val="32"/>
          <w:szCs w:val="32"/>
          <w:highlight w:val="none"/>
          <w:lang w:val="en-US" w:eastAsia="zh-CN"/>
        </w:rPr>
        <w:t>》</w:t>
      </w:r>
      <w:r>
        <w:rPr>
          <w:rFonts w:hint="eastAsia" w:ascii="仿宋_GB2312" w:hAnsi="仿宋_GB2312" w:eastAsia="仿宋_GB2312" w:cstheme="minorBidi"/>
          <w:spacing w:val="-17"/>
          <w:sz w:val="32"/>
          <w:szCs w:val="32"/>
          <w:lang w:val="en-US" w:eastAsia="zh-CN"/>
        </w:rPr>
        <w:t>，按照拟定岗位的招聘条件，经报名与资格审查，现将通过资格审查的名单予以公布（详见附件）。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7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-17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theme="minorBidi"/>
          <w:spacing w:val="-17"/>
          <w:sz w:val="32"/>
          <w:szCs w:val="32"/>
          <w:lang w:val="en-US" w:eastAsia="zh-CN"/>
        </w:rPr>
        <w:t>通过资格审查的应聘人员，在笔试当天核实身份证件。资格审核贯穿招聘全过程。在招聘各环节发现应聘人员不符合报考岗位资格条件的，招聘单位有权取消其报考直至录用资格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-17"/>
          <w:kern w:val="0"/>
          <w:sz w:val="32"/>
          <w:szCs w:val="32"/>
          <w:shd w:val="clear" w:color="auto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72" w:firstLineChars="200"/>
        <w:jc w:val="left"/>
        <w:textAlignment w:val="auto"/>
        <w:rPr>
          <w:rFonts w:hint="eastAsia" w:ascii="仿宋_GB2312" w:hAnsi="仿宋_GB2312" w:eastAsia="仿宋_GB2312" w:cstheme="minorBidi"/>
          <w:spacing w:val="-17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72" w:firstLineChars="200"/>
        <w:jc w:val="left"/>
        <w:textAlignment w:val="auto"/>
        <w:rPr>
          <w:rFonts w:hint="default" w:ascii="仿宋_GB2312" w:hAnsi="仿宋_GB2312" w:eastAsia="仿宋_GB2312" w:cstheme="minorBidi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theme="minorBidi"/>
          <w:spacing w:val="-17"/>
          <w:sz w:val="32"/>
          <w:szCs w:val="32"/>
          <w:lang w:val="en-US" w:eastAsia="zh-CN"/>
        </w:rPr>
        <w:t>附件：应聘人员通过资格审查名单</w:t>
      </w:r>
    </w:p>
    <w:p>
      <w:pPr>
        <w:rPr>
          <w:rFonts w:hint="eastAsia" w:ascii="仿宋_GB2312" w:hAnsi="仿宋_GB2312" w:eastAsia="仿宋_GB2312" w:cs="仿宋_GB2312"/>
          <w:b w:val="0"/>
          <w:bCs/>
          <w:spacing w:val="-17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 w:val="0"/>
          <w:bCs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pacing w:val="-17"/>
          <w:sz w:val="32"/>
          <w:szCs w:val="32"/>
          <w:lang w:val="en-US" w:eastAsia="zh-CN"/>
        </w:rPr>
        <w:t xml:space="preserve">       </w:t>
      </w:r>
    </w:p>
    <w:p>
      <w:pPr>
        <w:rPr>
          <w:rFonts w:hint="eastAsia" w:ascii="仿宋_GB2312" w:hAnsi="仿宋_GB2312" w:eastAsia="仿宋_GB2312" w:cs="仿宋_GB2312"/>
          <w:b w:val="0"/>
          <w:bCs/>
          <w:spacing w:val="-17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b w:val="0"/>
          <w:bCs/>
          <w:spacing w:val="-17"/>
          <w:sz w:val="32"/>
          <w:szCs w:val="32"/>
          <w:lang w:val="en-US" w:eastAsia="zh-CN"/>
        </w:rPr>
      </w:pPr>
    </w:p>
    <w:p>
      <w:pPr>
        <w:jc w:val="right"/>
        <w:rPr>
          <w:rFonts w:hint="default" w:ascii="仿宋_GB2312" w:hAnsi="仿宋_GB2312" w:eastAsia="仿宋_GB2312" w:cs="仿宋_GB2312"/>
          <w:spacing w:val="-17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  <w:t xml:space="preserve">                    嘉兴市嘉通交运有限公司（筹）</w:t>
      </w:r>
      <w:bookmarkStart w:id="0" w:name="_GoBack"/>
      <w:bookmarkEnd w:id="0"/>
    </w:p>
    <w:p>
      <w:pPr>
        <w:jc w:val="right"/>
        <w:rPr>
          <w:rFonts w:hint="default" w:ascii="仿宋_GB2312" w:hAnsi="仿宋_GB2312" w:eastAsia="仿宋_GB2312" w:cs="仿宋_GB2312"/>
          <w:spacing w:val="-17"/>
          <w:sz w:val="32"/>
          <w:szCs w:val="32"/>
          <w:highlight w:val="yellow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pacing w:val="-17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pacing w:val="-17"/>
          <w:sz w:val="32"/>
          <w:szCs w:val="32"/>
          <w:highlight w:val="none"/>
          <w:lang w:val="en-US" w:eastAsia="zh-CN"/>
        </w:rPr>
        <w:t xml:space="preserve">  2024年9月10日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4"/>
        <w:tblpPr w:leftFromText="180" w:rightFromText="180" w:vertAnchor="text" w:horzAnchor="page" w:tblpXSpec="center" w:tblpY="541"/>
        <w:tblOverlap w:val="never"/>
        <w:tblW w:w="10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775"/>
        <w:gridCol w:w="1775"/>
        <w:gridCol w:w="1775"/>
        <w:gridCol w:w="1775"/>
        <w:gridCol w:w="2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应聘人员通过资格审查名单（公交驾驶员）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1981.05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四川筠连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************074011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庞*伟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1980.12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浙江嘉兴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************153017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姚*争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1989.01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河北邢台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************195277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吴*松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1995.09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河南固始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************206014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王*垣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1992.11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山东邹城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************123019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1987.03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四川安岳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************087117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朱*良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1994.07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浙江嘉善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************074417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陈*春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1981.03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河南固始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************143311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刘*旺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1986.07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浙江嘉兴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************13213x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王*杰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1990.10 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浙江桐乡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************075875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武*飞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1997.01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安徽太和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************088172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谭*林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1988.01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湖南荣陵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************226076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钱*良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1990.03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浙江绍兴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************040819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陆*健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1983.11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浙江平湖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************243034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黄*荟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1984.07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贵州晴隆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************025216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盛*侠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1990.02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浙江嘉兴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************064410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1981.09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辽宁义县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************270092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柴*付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1980.06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安徽阜阳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************055714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1987.08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安徽灵璧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************111418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胡*伟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1985.01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浙江嘉善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************235032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徐*涛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1982.04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黑龙江虎林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************082014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沈*靖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1982.03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浙江嘉兴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************28091X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章*能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1986.03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贵州六盘水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************245114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李*甫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1982.08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湖北襄阳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************256717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朱*元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1985.03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山东兰陵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************106877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1990.01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云南昭通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************202751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1987.06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浙江嘉兴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************182816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马*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1985.10 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浙江嘉兴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************291213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1985.05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安徽阜阳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************097313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丁*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1992.10 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浙江嘉兴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************192014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金*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1982.07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浙江平湖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************205716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1980.03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浙江嘉兴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************010915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凌*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1991.04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安徽宿州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************100077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胡*伟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1992.12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浙江海盐</w:t>
            </w: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************191612</w:t>
            </w:r>
          </w:p>
        </w:tc>
      </w:tr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4"/>
        <w:tblpPr w:leftFromText="180" w:rightFromText="180" w:vertAnchor="text" w:horzAnchor="page" w:tblpXSpec="center" w:tblpY="601"/>
        <w:tblOverlap w:val="never"/>
        <w:tblW w:w="10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775"/>
        <w:gridCol w:w="1775"/>
        <w:gridCol w:w="1775"/>
        <w:gridCol w:w="1775"/>
        <w:gridCol w:w="2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  <w:lang w:val="en-US" w:eastAsia="zh-CN"/>
              </w:rPr>
              <w:t>应聘人员通过资格审查名单（商旅驾驶员）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2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陈*强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1984.12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浙江海宁</w:t>
            </w:r>
          </w:p>
        </w:tc>
        <w:tc>
          <w:tcPr>
            <w:tcW w:w="2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************203254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张*奇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1980.11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浙江嘉兴</w:t>
            </w:r>
          </w:p>
        </w:tc>
        <w:tc>
          <w:tcPr>
            <w:tcW w:w="2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************020619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毛*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1982.11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浙江嘉兴</w:t>
            </w:r>
          </w:p>
        </w:tc>
        <w:tc>
          <w:tcPr>
            <w:tcW w:w="2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************123914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1980.08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浙江嘉兴</w:t>
            </w:r>
          </w:p>
        </w:tc>
        <w:tc>
          <w:tcPr>
            <w:tcW w:w="2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************173414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屠*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1989.10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浙江嘉善</w:t>
            </w:r>
          </w:p>
        </w:tc>
        <w:tc>
          <w:tcPr>
            <w:tcW w:w="2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************093039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王*涛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1981.06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浙江桐乡</w:t>
            </w:r>
          </w:p>
        </w:tc>
        <w:tc>
          <w:tcPr>
            <w:tcW w:w="2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************043215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鲁*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1980.02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浙江嘉善</w:t>
            </w:r>
          </w:p>
        </w:tc>
        <w:tc>
          <w:tcPr>
            <w:tcW w:w="2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************184138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杨*平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1990.12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浙江嘉善</w:t>
            </w:r>
          </w:p>
        </w:tc>
        <w:tc>
          <w:tcPr>
            <w:tcW w:w="2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************302817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施*明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1980.09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浙江嘉兴</w:t>
            </w:r>
          </w:p>
        </w:tc>
        <w:tc>
          <w:tcPr>
            <w:tcW w:w="2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************044017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张*斌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1986.04</w:t>
            </w:r>
          </w:p>
        </w:tc>
        <w:tc>
          <w:tcPr>
            <w:tcW w:w="1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浙江嘉兴</w:t>
            </w:r>
          </w:p>
        </w:tc>
        <w:tc>
          <w:tcPr>
            <w:tcW w:w="22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************193610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简小标宋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4D7F51"/>
    <w:rsid w:val="015A344C"/>
    <w:rsid w:val="02033D46"/>
    <w:rsid w:val="046C2366"/>
    <w:rsid w:val="04B95D4C"/>
    <w:rsid w:val="06721C27"/>
    <w:rsid w:val="07B77CE4"/>
    <w:rsid w:val="09087141"/>
    <w:rsid w:val="0A6F1347"/>
    <w:rsid w:val="0B6527A9"/>
    <w:rsid w:val="0C1C6BA1"/>
    <w:rsid w:val="0C4B6327"/>
    <w:rsid w:val="0C952D60"/>
    <w:rsid w:val="0D241220"/>
    <w:rsid w:val="0DAD3683"/>
    <w:rsid w:val="0DF1603E"/>
    <w:rsid w:val="0EA53870"/>
    <w:rsid w:val="0EA95941"/>
    <w:rsid w:val="104D7F51"/>
    <w:rsid w:val="10FE5982"/>
    <w:rsid w:val="117B666A"/>
    <w:rsid w:val="12360E25"/>
    <w:rsid w:val="12F039CE"/>
    <w:rsid w:val="1420730E"/>
    <w:rsid w:val="14541C4F"/>
    <w:rsid w:val="15811FD9"/>
    <w:rsid w:val="15BD185C"/>
    <w:rsid w:val="16AC545C"/>
    <w:rsid w:val="16F971DB"/>
    <w:rsid w:val="1A1A0514"/>
    <w:rsid w:val="1D814893"/>
    <w:rsid w:val="1E341257"/>
    <w:rsid w:val="1E5A428A"/>
    <w:rsid w:val="1EAC7180"/>
    <w:rsid w:val="22C82900"/>
    <w:rsid w:val="22EB522A"/>
    <w:rsid w:val="2524272F"/>
    <w:rsid w:val="25DF352E"/>
    <w:rsid w:val="25E237BE"/>
    <w:rsid w:val="264817AC"/>
    <w:rsid w:val="279E1B85"/>
    <w:rsid w:val="27D76053"/>
    <w:rsid w:val="28067027"/>
    <w:rsid w:val="28C21DC1"/>
    <w:rsid w:val="28FD2197"/>
    <w:rsid w:val="29146C42"/>
    <w:rsid w:val="297A3F08"/>
    <w:rsid w:val="2A795B81"/>
    <w:rsid w:val="2D176480"/>
    <w:rsid w:val="2DCB109A"/>
    <w:rsid w:val="2E981294"/>
    <w:rsid w:val="2F063D19"/>
    <w:rsid w:val="2F903207"/>
    <w:rsid w:val="33F85B2A"/>
    <w:rsid w:val="378557FB"/>
    <w:rsid w:val="395A70F2"/>
    <w:rsid w:val="3AD06173"/>
    <w:rsid w:val="3EF24EC9"/>
    <w:rsid w:val="40556D68"/>
    <w:rsid w:val="40BC6A97"/>
    <w:rsid w:val="44CC3ECD"/>
    <w:rsid w:val="456166C5"/>
    <w:rsid w:val="4A3E4857"/>
    <w:rsid w:val="4A7947FD"/>
    <w:rsid w:val="4AF81B3B"/>
    <w:rsid w:val="51623E8D"/>
    <w:rsid w:val="55973001"/>
    <w:rsid w:val="57C32DD2"/>
    <w:rsid w:val="57C34FEE"/>
    <w:rsid w:val="57C81A32"/>
    <w:rsid w:val="58847952"/>
    <w:rsid w:val="5C9B71D7"/>
    <w:rsid w:val="5CC224BD"/>
    <w:rsid w:val="5D635C4C"/>
    <w:rsid w:val="5DF74B33"/>
    <w:rsid w:val="5EE32687"/>
    <w:rsid w:val="5F68788E"/>
    <w:rsid w:val="631E6EC6"/>
    <w:rsid w:val="641C369D"/>
    <w:rsid w:val="652A31BB"/>
    <w:rsid w:val="66205F17"/>
    <w:rsid w:val="67291681"/>
    <w:rsid w:val="680C4507"/>
    <w:rsid w:val="685161C4"/>
    <w:rsid w:val="68582B9F"/>
    <w:rsid w:val="6923133E"/>
    <w:rsid w:val="6AC63E5E"/>
    <w:rsid w:val="6B1A386F"/>
    <w:rsid w:val="6B4D4B92"/>
    <w:rsid w:val="6B691994"/>
    <w:rsid w:val="6B992B5B"/>
    <w:rsid w:val="6C905AEE"/>
    <w:rsid w:val="6DBB7943"/>
    <w:rsid w:val="6DDF7074"/>
    <w:rsid w:val="6E814B0B"/>
    <w:rsid w:val="6F54675A"/>
    <w:rsid w:val="6FE76125"/>
    <w:rsid w:val="733E46ED"/>
    <w:rsid w:val="74676672"/>
    <w:rsid w:val="74B50764"/>
    <w:rsid w:val="76264944"/>
    <w:rsid w:val="77590197"/>
    <w:rsid w:val="7A320A2D"/>
    <w:rsid w:val="7D8802A1"/>
    <w:rsid w:val="7E3F3C30"/>
    <w:rsid w:val="7FF76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2022-04-18T02:21:00Z</dcterms:created>
  <dc:creator>沈思瑶(shensy)</dc:creator>
  <cp:lastModifiedBy>浦天明(putm)</cp:lastModifiedBy>
  <cp:lastPrinted>2024-09-10T08:22:00Z</cp:lastPrinted>
  <dcterms:modified xsi:type="dcterms:W3CDTF">2024-09-11T08:59:53Z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27D6CD109B934E6A8C00EE4EB5960359</vt:lpwstr>
  </property>
</Properties>
</file>